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54" w:rsidRDefault="00BB5ECA" w:rsidP="00CF2632">
      <w:r>
        <w:rPr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-628650</wp:posOffset>
            </wp:positionV>
            <wp:extent cx="1181100" cy="1162050"/>
            <wp:effectExtent l="19050" t="0" r="0" b="0"/>
            <wp:wrapNone/>
            <wp:docPr id="2" name="Picture 2" descr="PC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CSEAL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 l="5083" t="11165" r="4137" b="1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F52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53pt;margin-top:-56.25pt;width:211.25pt;height:110.3pt;z-index:251661312;mso-position-horizontal-relative:text;mso-position-vertical-relative:text;mso-width-relative:margin;mso-height-relative:margin">
            <v:textbox>
              <w:txbxContent>
                <w:p w:rsidR="0060786C" w:rsidRPr="006C5ABF" w:rsidRDefault="0060786C" w:rsidP="0060786C">
                  <w:pPr>
                    <w:jc w:val="center"/>
                    <w:rPr>
                      <w:b/>
                      <w:color w:val="0070C0"/>
                    </w:rPr>
                  </w:pPr>
                  <w:r w:rsidRPr="006C5ABF">
                    <w:rPr>
                      <w:b/>
                      <w:color w:val="0070C0"/>
                    </w:rPr>
                    <w:t>PIKE COUNTY OCCUPATIONAL TAX OFFICE</w:t>
                  </w:r>
                </w:p>
                <w:p w:rsidR="0060786C" w:rsidRPr="006C5ABF" w:rsidRDefault="00914F44" w:rsidP="0060786C">
                  <w:pPr>
                    <w:spacing w:after="0"/>
                    <w:jc w:val="center"/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Jeff Coleman</w:t>
                  </w:r>
                  <w:r w:rsidR="0060786C">
                    <w:rPr>
                      <w:b/>
                      <w:color w:val="0070C0"/>
                    </w:rPr>
                    <w:t>, Tax Administrator</w:t>
                  </w:r>
                </w:p>
                <w:p w:rsidR="0060786C" w:rsidRPr="006C5ABF" w:rsidRDefault="0060786C" w:rsidP="0060786C">
                  <w:pPr>
                    <w:spacing w:after="0"/>
                    <w:jc w:val="center"/>
                    <w:rPr>
                      <w:b/>
                      <w:color w:val="0070C0"/>
                    </w:rPr>
                  </w:pPr>
                  <w:r w:rsidRPr="006C5ABF">
                    <w:rPr>
                      <w:b/>
                      <w:color w:val="0070C0"/>
                    </w:rPr>
                    <w:t>PO Box 1319</w:t>
                  </w:r>
                </w:p>
                <w:p w:rsidR="0060786C" w:rsidRPr="006C5ABF" w:rsidRDefault="0060786C" w:rsidP="0060786C">
                  <w:pPr>
                    <w:spacing w:after="0"/>
                    <w:jc w:val="center"/>
                    <w:rPr>
                      <w:b/>
                      <w:color w:val="0070C0"/>
                    </w:rPr>
                  </w:pPr>
                  <w:r w:rsidRPr="006C5ABF">
                    <w:rPr>
                      <w:b/>
                      <w:color w:val="0070C0"/>
                    </w:rPr>
                    <w:t>Pikeville, Ky. 41502</w:t>
                  </w:r>
                </w:p>
                <w:p w:rsidR="0060786C" w:rsidRPr="006C5ABF" w:rsidRDefault="0060786C" w:rsidP="0060786C">
                  <w:pPr>
                    <w:spacing w:after="0"/>
                    <w:jc w:val="center"/>
                    <w:rPr>
                      <w:b/>
                      <w:color w:val="0070C0"/>
                    </w:rPr>
                  </w:pPr>
                  <w:r w:rsidRPr="006C5ABF">
                    <w:rPr>
                      <w:b/>
                      <w:color w:val="0070C0"/>
                    </w:rPr>
                    <w:t>Phone (606) 432-6289</w:t>
                  </w:r>
                </w:p>
                <w:p w:rsidR="0060786C" w:rsidRPr="006C5ABF" w:rsidRDefault="0060786C" w:rsidP="0060786C">
                  <w:pPr>
                    <w:spacing w:after="0"/>
                    <w:jc w:val="center"/>
                    <w:rPr>
                      <w:b/>
                      <w:color w:val="0070C0"/>
                    </w:rPr>
                  </w:pPr>
                  <w:r w:rsidRPr="006C5ABF">
                    <w:rPr>
                      <w:b/>
                      <w:color w:val="0070C0"/>
                    </w:rPr>
                    <w:t>Fax (606) 432-6221</w:t>
                  </w:r>
                </w:p>
                <w:p w:rsidR="0060786C" w:rsidRDefault="0060786C" w:rsidP="0060786C">
                  <w:pPr>
                    <w:spacing w:after="0"/>
                  </w:pPr>
                </w:p>
              </w:txbxContent>
            </v:textbox>
          </v:shape>
        </w:pict>
      </w:r>
    </w:p>
    <w:p w:rsidR="008079DB" w:rsidRDefault="008079DB" w:rsidP="00CF2632">
      <w:pPr>
        <w:rPr>
          <w:b/>
        </w:rPr>
      </w:pPr>
    </w:p>
    <w:p w:rsidR="00CF2632" w:rsidRPr="008961CF" w:rsidRDefault="00CF2632" w:rsidP="00CF2632">
      <w:pPr>
        <w:rPr>
          <w:b/>
          <w:i/>
        </w:rPr>
      </w:pPr>
      <w:r w:rsidRPr="008961CF">
        <w:rPr>
          <w:b/>
          <w:i/>
        </w:rPr>
        <w:t xml:space="preserve">EFFECTIVE DATE:  JULY 1, 2015 </w:t>
      </w:r>
    </w:p>
    <w:p w:rsidR="00CF2632" w:rsidRPr="008961CF" w:rsidRDefault="00CF2632" w:rsidP="00CF2632">
      <w:pPr>
        <w:rPr>
          <w:i/>
        </w:rPr>
      </w:pPr>
      <w:r w:rsidRPr="008961CF">
        <w:rPr>
          <w:i/>
        </w:rPr>
        <w:t xml:space="preserve">DEAR TAXPAYER: </w:t>
      </w:r>
    </w:p>
    <w:p w:rsidR="00CF2632" w:rsidRPr="008961CF" w:rsidRDefault="00CF2632" w:rsidP="00CF2632">
      <w:pPr>
        <w:rPr>
          <w:i/>
        </w:rPr>
      </w:pPr>
      <w:r w:rsidRPr="008961CF">
        <w:rPr>
          <w:i/>
        </w:rPr>
        <w:t>This is an informa</w:t>
      </w:r>
      <w:r w:rsidR="008944AE">
        <w:rPr>
          <w:i/>
        </w:rPr>
        <w:t>tional letter concerning the</w:t>
      </w:r>
      <w:r w:rsidRPr="008961CF">
        <w:rPr>
          <w:i/>
        </w:rPr>
        <w:t xml:space="preserve"> Pike County Occupational License Fee Tax on persons and business entities conducting businesses, occupations and professions within Pike County, Kentucky. </w:t>
      </w:r>
    </w:p>
    <w:p w:rsidR="00CF2632" w:rsidRPr="008961CF" w:rsidRDefault="00CF2632" w:rsidP="00CF2632">
      <w:pPr>
        <w:rPr>
          <w:i/>
        </w:rPr>
      </w:pPr>
      <w:r w:rsidRPr="008961CF">
        <w:rPr>
          <w:i/>
        </w:rPr>
        <w:t xml:space="preserve">Pike County Ordinance Number 06.30.15.002 requires the completion and filing of </w:t>
      </w:r>
      <w:r w:rsidRPr="008961CF">
        <w:rPr>
          <w:b/>
          <w:i/>
        </w:rPr>
        <w:t>The Pike County Application for Occupational License Tax Questionnaire before the commencement of business</w:t>
      </w:r>
      <w:r w:rsidRPr="008961CF">
        <w:rPr>
          <w:i/>
        </w:rPr>
        <w:t xml:space="preserve">.    </w:t>
      </w:r>
    </w:p>
    <w:p w:rsidR="00CF2632" w:rsidRPr="008961CF" w:rsidRDefault="00CF2632" w:rsidP="00CF2632">
      <w:pPr>
        <w:rPr>
          <w:b/>
          <w:i/>
        </w:rPr>
      </w:pPr>
      <w:r w:rsidRPr="008961CF">
        <w:rPr>
          <w:b/>
          <w:i/>
        </w:rPr>
        <w:t xml:space="preserve">Existing businesses must also complete the Occupational License Tax Questionnaire.        </w:t>
      </w:r>
    </w:p>
    <w:p w:rsidR="00CF2632" w:rsidRPr="008961CF" w:rsidRDefault="00CF2632" w:rsidP="00CF2632">
      <w:pPr>
        <w:rPr>
          <w:i/>
        </w:rPr>
      </w:pPr>
      <w:r w:rsidRPr="008961CF">
        <w:rPr>
          <w:i/>
        </w:rPr>
        <w:t xml:space="preserve">Please return the completed form within fifteen (15) days.   </w:t>
      </w:r>
    </w:p>
    <w:p w:rsidR="00CF2632" w:rsidRPr="008961CF" w:rsidRDefault="00CF2632" w:rsidP="00CF2632">
      <w:pPr>
        <w:rPr>
          <w:i/>
        </w:rPr>
      </w:pPr>
      <w:r w:rsidRPr="008961CF">
        <w:rPr>
          <w:i/>
        </w:rPr>
        <w:t xml:space="preserve">On and after July 1, 2015, the Occupational License Tax fee shall be paid in accordance with the Ordinance as follows:   </w:t>
      </w:r>
    </w:p>
    <w:p w:rsidR="00CF2632" w:rsidRPr="008961CF" w:rsidRDefault="00CF2632" w:rsidP="00CF2632">
      <w:pPr>
        <w:pStyle w:val="ListParagraph"/>
        <w:numPr>
          <w:ilvl w:val="0"/>
          <w:numId w:val="1"/>
        </w:numPr>
        <w:rPr>
          <w:i/>
        </w:rPr>
      </w:pPr>
      <w:r w:rsidRPr="008961CF">
        <w:rPr>
          <w:i/>
        </w:rPr>
        <w:t xml:space="preserve">One percent (1%) of the gross wages and compensation paid or payable </w:t>
      </w:r>
      <w:r w:rsidRPr="008961CF">
        <w:rPr>
          <w:i/>
          <w:u w:val="single"/>
        </w:rPr>
        <w:t>in Pike County</w:t>
      </w:r>
      <w:r w:rsidRPr="008961CF">
        <w:rPr>
          <w:i/>
        </w:rPr>
        <w:t xml:space="preserve"> for                     work done or services performed or rendered </w:t>
      </w:r>
      <w:r w:rsidRPr="008961CF">
        <w:rPr>
          <w:i/>
          <w:u w:val="single"/>
        </w:rPr>
        <w:t>in Pike County</w:t>
      </w:r>
      <w:r w:rsidRPr="008961CF">
        <w:rPr>
          <w:i/>
        </w:rPr>
        <w:t xml:space="preserve"> by every resident and nonresident who is an employee;</w:t>
      </w:r>
    </w:p>
    <w:p w:rsidR="00CF2632" w:rsidRPr="008961CF" w:rsidRDefault="00CF2632" w:rsidP="00CF2632">
      <w:pPr>
        <w:pStyle w:val="ListParagraph"/>
        <w:rPr>
          <w:i/>
        </w:rPr>
      </w:pPr>
    </w:p>
    <w:p w:rsidR="00CF2632" w:rsidRPr="008961CF" w:rsidRDefault="00CF2632" w:rsidP="00CF2632">
      <w:pPr>
        <w:pStyle w:val="ListParagraph"/>
        <w:numPr>
          <w:ilvl w:val="0"/>
          <w:numId w:val="1"/>
        </w:numPr>
        <w:rPr>
          <w:i/>
        </w:rPr>
      </w:pPr>
      <w:r w:rsidRPr="008961CF">
        <w:rPr>
          <w:i/>
        </w:rPr>
        <w:t xml:space="preserve">One percent (1%) of the net profit from business conducted in Pike County by a resident or nonresident business entity; </w:t>
      </w:r>
    </w:p>
    <w:p w:rsidR="00CF2632" w:rsidRPr="008961CF" w:rsidRDefault="00CF2632" w:rsidP="00CF2632">
      <w:pPr>
        <w:pStyle w:val="ListParagraph"/>
        <w:rPr>
          <w:i/>
        </w:rPr>
      </w:pPr>
    </w:p>
    <w:p w:rsidR="00CF2632" w:rsidRPr="008961CF" w:rsidRDefault="00CF2632" w:rsidP="00CF2632">
      <w:pPr>
        <w:pStyle w:val="ListParagraph"/>
        <w:numPr>
          <w:ilvl w:val="0"/>
          <w:numId w:val="1"/>
        </w:numPr>
        <w:rPr>
          <w:i/>
        </w:rPr>
      </w:pPr>
      <w:r w:rsidRPr="008961CF">
        <w:rPr>
          <w:i/>
        </w:rPr>
        <w:t xml:space="preserve">Any employee/business paying an occupational tax or net profit tax of one percent (1%) or greater to a municipality within Pike County shall receive full credit against the Pike County Occupational License Fee tax and no taxes will be due to Pike County; </w:t>
      </w:r>
    </w:p>
    <w:p w:rsidR="00CF2632" w:rsidRPr="008961CF" w:rsidRDefault="00CF2632" w:rsidP="00CF2632">
      <w:pPr>
        <w:pStyle w:val="ListParagraph"/>
        <w:rPr>
          <w:i/>
        </w:rPr>
      </w:pPr>
    </w:p>
    <w:p w:rsidR="00CF2632" w:rsidRPr="008961CF" w:rsidRDefault="00CF2632" w:rsidP="00CF2632">
      <w:pPr>
        <w:pStyle w:val="ListParagraph"/>
        <w:numPr>
          <w:ilvl w:val="0"/>
          <w:numId w:val="1"/>
        </w:numPr>
        <w:rPr>
          <w:i/>
        </w:rPr>
      </w:pPr>
      <w:r w:rsidRPr="008961CF">
        <w:rPr>
          <w:i/>
        </w:rPr>
        <w:t xml:space="preserve">Any employee/business paying an occupational tax or net profit tax of less than one percent (1%) to a municipality within Pike County shall pay the difference up to one percent (1%) to Pike County.  </w:t>
      </w:r>
    </w:p>
    <w:p w:rsidR="00CF2632" w:rsidRPr="008961CF" w:rsidRDefault="00CF2632" w:rsidP="00CF2632">
      <w:pPr>
        <w:rPr>
          <w:i/>
        </w:rPr>
      </w:pPr>
      <w:r w:rsidRPr="008961CF">
        <w:rPr>
          <w:i/>
        </w:rPr>
        <w:t xml:space="preserve">The ordinance can be viewed on the Pike County Web site at </w:t>
      </w:r>
      <w:r w:rsidR="004D04BB">
        <w:rPr>
          <w:b/>
          <w:i/>
          <w:color w:val="FF0000"/>
        </w:rPr>
        <w:t>www.pike</w:t>
      </w:r>
      <w:r w:rsidRPr="008961CF">
        <w:rPr>
          <w:b/>
          <w:i/>
          <w:color w:val="FF0000"/>
        </w:rPr>
        <w:t>ky.gov</w:t>
      </w:r>
      <w:r w:rsidRPr="008961CF">
        <w:rPr>
          <w:b/>
          <w:i/>
        </w:rPr>
        <w:t>.</w:t>
      </w:r>
      <w:r w:rsidRPr="008961CF">
        <w:rPr>
          <w:i/>
        </w:rPr>
        <w:t xml:space="preserve"> </w:t>
      </w:r>
      <w:r w:rsidR="00795054" w:rsidRPr="008961CF">
        <w:rPr>
          <w:i/>
        </w:rPr>
        <w:t xml:space="preserve"> </w:t>
      </w:r>
      <w:r w:rsidRPr="008961CF">
        <w:rPr>
          <w:i/>
        </w:rPr>
        <w:t xml:space="preserve">Questions regarding this matter should be directed to this office at (606) 432-6289.  </w:t>
      </w:r>
    </w:p>
    <w:p w:rsidR="00CF2632" w:rsidRPr="008961CF" w:rsidRDefault="00CF2632" w:rsidP="00CF2632">
      <w:pPr>
        <w:rPr>
          <w:i/>
        </w:rPr>
      </w:pPr>
      <w:r w:rsidRPr="008961CF">
        <w:rPr>
          <w:i/>
        </w:rPr>
        <w:t>Sincerely,</w:t>
      </w:r>
    </w:p>
    <w:p w:rsidR="00CF2632" w:rsidRPr="008961CF" w:rsidRDefault="00CF2632" w:rsidP="00CF2632">
      <w:pPr>
        <w:rPr>
          <w:i/>
        </w:rPr>
      </w:pPr>
    </w:p>
    <w:p w:rsidR="00CF2632" w:rsidRPr="008961CF" w:rsidRDefault="00CF2632" w:rsidP="00CF2632">
      <w:pPr>
        <w:spacing w:after="0"/>
        <w:rPr>
          <w:b/>
          <w:i/>
          <w:sz w:val="28"/>
          <w:szCs w:val="28"/>
        </w:rPr>
      </w:pPr>
      <w:r w:rsidRPr="008961CF">
        <w:rPr>
          <w:i/>
        </w:rPr>
        <w:t xml:space="preserve"> </w:t>
      </w:r>
      <w:r w:rsidR="00914F44">
        <w:rPr>
          <w:b/>
          <w:i/>
          <w:sz w:val="28"/>
          <w:szCs w:val="28"/>
        </w:rPr>
        <w:t>Jeff Coleman</w:t>
      </w:r>
      <w:r w:rsidRPr="008961CF">
        <w:rPr>
          <w:b/>
          <w:i/>
          <w:sz w:val="28"/>
          <w:szCs w:val="28"/>
        </w:rPr>
        <w:t xml:space="preserve"> </w:t>
      </w:r>
    </w:p>
    <w:p w:rsidR="00452CA6" w:rsidRPr="008961CF" w:rsidRDefault="00CF2632" w:rsidP="00CF2632">
      <w:pPr>
        <w:rPr>
          <w:i/>
        </w:rPr>
      </w:pPr>
      <w:r w:rsidRPr="008961CF">
        <w:rPr>
          <w:i/>
        </w:rPr>
        <w:t>Pike County Tax Administrator</w:t>
      </w:r>
    </w:p>
    <w:sectPr w:rsidR="00452CA6" w:rsidRPr="008961CF" w:rsidSect="00CF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054" w:rsidRDefault="00795054" w:rsidP="00795054">
      <w:pPr>
        <w:spacing w:after="0" w:line="240" w:lineRule="auto"/>
      </w:pPr>
      <w:r>
        <w:separator/>
      </w:r>
    </w:p>
  </w:endnote>
  <w:endnote w:type="continuationSeparator" w:id="0">
    <w:p w:rsidR="00795054" w:rsidRDefault="00795054" w:rsidP="0079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054" w:rsidRDefault="00795054" w:rsidP="00795054">
      <w:pPr>
        <w:spacing w:after="0" w:line="240" w:lineRule="auto"/>
      </w:pPr>
      <w:r>
        <w:separator/>
      </w:r>
    </w:p>
  </w:footnote>
  <w:footnote w:type="continuationSeparator" w:id="0">
    <w:p w:rsidR="00795054" w:rsidRDefault="00795054" w:rsidP="00795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D2060"/>
    <w:multiLevelType w:val="hybridMultilevel"/>
    <w:tmpl w:val="71CC2C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44B5F"/>
    <w:multiLevelType w:val="hybridMultilevel"/>
    <w:tmpl w:val="EA904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CF2632"/>
    <w:rsid w:val="003F5247"/>
    <w:rsid w:val="00452CA6"/>
    <w:rsid w:val="004D04BB"/>
    <w:rsid w:val="00530CD6"/>
    <w:rsid w:val="0060786C"/>
    <w:rsid w:val="00795054"/>
    <w:rsid w:val="008079DB"/>
    <w:rsid w:val="008944AE"/>
    <w:rsid w:val="008961CF"/>
    <w:rsid w:val="00914F44"/>
    <w:rsid w:val="009941C4"/>
    <w:rsid w:val="00A31430"/>
    <w:rsid w:val="00A5030B"/>
    <w:rsid w:val="00BB5ECA"/>
    <w:rsid w:val="00CF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9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5054"/>
  </w:style>
  <w:style w:type="paragraph" w:styleId="Footer">
    <w:name w:val="footer"/>
    <w:basedOn w:val="Normal"/>
    <w:link w:val="FooterChar"/>
    <w:uiPriority w:val="99"/>
    <w:semiHidden/>
    <w:unhideWhenUsed/>
    <w:rsid w:val="0079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50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Occupational Tax</dc:creator>
  <cp:lastModifiedBy>Jeff Coleman</cp:lastModifiedBy>
  <cp:revision>6</cp:revision>
  <cp:lastPrinted>2025-04-16T15:00:00Z</cp:lastPrinted>
  <dcterms:created xsi:type="dcterms:W3CDTF">2020-04-29T17:16:00Z</dcterms:created>
  <dcterms:modified xsi:type="dcterms:W3CDTF">2026-04-24T14:34:00Z</dcterms:modified>
</cp:coreProperties>
</file>